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ГОСУДАРСТВЕННОЕ УЧРЕЖДЕНИЕ ЗДРАВООХРАНЕНИЯ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«ТУЛЬСКОЙ ОБЛАСТНОЙ ЦЕНТР МЕДИЦИНСКОЙ ПРОФИЛАКТИКИ И РЕАБИЛИТАЦИИ ИМ. Я.С. СТЕЧКИНА»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ПРИКАЗ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«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14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»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августа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2026 г. № ____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г. Тула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Об утверждении порядка обжалования действий (бездействия) медицинского и иного персонала, информирования о правах пациентов и порядке рассмотрения обращений граждан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В целях реализации положений Федерального закона от 21.11.2011 № 323-ФЗ «Об основах охраны здоровья граждан в Российской Федерации», Федерального закона от 02.05.2006 № 59-ФЗ «О порядке рассмотрения обращений граждан Российской Федерации», а также обеспечения гарантий прав граждан на получение бесплатной медицинской помощи и защиты их законных интересов при оказании медицинской помощи,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ПРИКАЗЫВАЮ: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 Утвердить прилагаемый Досудебный (внесудебный) порядок обжалования решений, действий (бездействия) должностных лиц и сотрудников медицинской организации (Приложение № 1).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 Утвердить прилагаемый Порядок информирования пациентов об их правах, гарантиях предоставления бесплатной медицинской помощи и способах подачи обращений (Приложение № 2).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 Утвердить прилагаемый Порядок рассмотрения обращений граждан в ГУЗ «ТОЦМПиР им. Я.С. Стечкина» (Приложение № 3).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4. Назначить заместителя главного врача по медицинской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работе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ответственным за: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 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организацию своевременного и объективного рассмотрения обращений граждан в соответствии с утвержденными Порядками;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 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координацию работы по размещению и актуализации информации о правах пациентов, гарантиях бесплатной медицинской помощи и порядке подачи жалоб на официальном сайте и информационных стендах учреждения;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 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проведение ежеквартального анализа обращений граждан с предоставлением отчета главному врачу.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 Ведущему специалисту по связям с общественностью (или ответственному за сайт) обеспечить размещение текста настоящего приказа и утвержденных Порядков в полном объеме на официальном сайте учреждения, а также на информационных стендах в доступных для пациентов местах в срок до «___» ___________ 2026 г.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6. Заведующим структурными подразделениями довести настоящий приказ до сведения всех сотрудников под роспись в срок до «___» ___________ 2026 г.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7. Контроль за исполнением настоящего приказа оставляю за собой.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Главный врач ___________ /__________________/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---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Приложение № 1: Досудебный (внесудебный) порядок обжалования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 Общие положения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1.1. Пациент или его законный представитель имеет право на обжалование решений и действий (бездействия) должностных лиц и сотрудников медицинской организации в досудебном порядке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1.2. Настоящий Порядок разработан в соответствии с Федеральным законом от 02.05.2006 № 59-ФЗ «О порядке рассмотрения обращений граждан Российской Федерации»; Федеральным законом от 21.11.2011 № 323-ФЗ «Об основах охраны здоровья граждан в Российской Федерации»; Федеральным законом от 27.07.2006 № 152-ФЗ «О персональных данных»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 Предмет обжалования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Предметом обжалования является нарушение прав и законных интересов пациента, противоправные решения, действия (бездействие) сотрудников при осуществлении медицинской деятельности, несоблюдение действующих нормативных правовых актов, медицинской этики и деонтологии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 Основания для подачи жалобы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Пациент или его законный представитель может обратиться с жалобой в следующих случаях 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нарушение установленного срока предоставления плановой медицинской помощи или медицинской услуги;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несвоевременное оказание экстренной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требование документов, не предусмотренных нормативными актами для оказания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отказ в приеме документов или отказ в оказании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неудовлетворенность качеством и организацией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несоблюдение прав и приоритета интересов пациента при оказании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нарушения профессиональной этики, грубость и невнимание со стороны сотрудников;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требование внесения платы, не предусмотренной действующими нормативными правовыми актами.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4. Требования к оформлению жалобы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Жалоба должна содержать 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 Наименование медицинской организации;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 Должность либо фамилию, имя, отчество сотрудника, действия которого обжалуются;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 Фамилию, имя, отчество, сведения о месте жительства заявителя, контактный телефон, адрес электронной почты и почтовый адрес;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4. Сведения об обжалуемых решениях и действиях (бездействии);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 Доводы, на основании которых заявитель не согласен с решением и действием (бездействием).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Заявитель вправе приложить документы, подтверждающие его доводы.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 Порядок и сроки рассмотрения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5.1. Жалоба может быть направлена в письменной форме по почте, передана лично в канцелярию учреждения, направлена по электронной почте на официальный адрес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5.2. Срок рассмотрения жалобы составляет 30 дней со дня регистрации обращения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5.3. В исключительных случаях срок рассмотрения может быть продлен, но не более чем на 30 дней, с уведомлением заявителя.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---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Приложение № 2: Информация о правах пациентов и гарантиях бесплатной помощи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 Права пациентов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В соответствии со статьей 19 Федерального закона № 323-ФЗ, пациент имеет право на: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получение бесплатной медицинской помощи в соответствии с Территориальной программой государственных гарантий;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выбор врача и медицинской организации;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получение информации о состоянии своего здоровья и методах лечения;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согласие или отказ от медицинского вмешательства;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уважительное и гуманное отношение со стороны медицинского персонала;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возмещение вреда, причиненного здоровью при оказании медицинской помощи;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защиту сведений, составляющих врачебную тайну.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 Гарантии предоставления бесплатной медицинской помощи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Медицинская помощь в рамках Территориальной программы государственных гарантий оказывается гражданам бесплатно за счет средств обязательного медицинского страхования и бюджетных ассигнований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Отказ в оказании медицинской помощи при угрозе жизни пациента запрещен.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Перечень видов, условий и форм медицинской помощи утверждается территориальной программой.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 Информирование граждан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Информация о порядке обжалования, правах пациентов и гарантиях бесплатной помощи размещается на официальном сайте учреждения и на информационных стендах в доступных для пациентов местах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---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 xml:space="preserve"> </w:t>
      </w: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Приложение № 3: Порядок рассмотрения обращений граждан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 Общие положения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1.1. Настоящий Порядок регламентирует прием, регистрацию, рассмотрение и разрешение устных и письменных обращений граждан, поступающих в ГУЗ «ТОЦМПиР им. Я.С. Стечкина».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1.2. Порядок разработан в соответствии с Федеральным законом от 02.05.2006 № 59-ФЗ.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 Порядок подачи и регистрации обращений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2.1. Граждане могут направлять обращения 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в письменной форме по почте или при личном приеме;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в электронной форме на официальный адрес электронной почты учреждения;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через официальный сайт учреждения;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по телефону горячей линии.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2.2. Обращения, поступившие в учреждение, регистрируются в день поступления в журнале регистрации обращений граждан.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2.3. При регистрации обращения заявителю выдается уведомление о принятии обращения или направляется электронное сообщение.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 Порядок рассмотрения обращений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3.1. Обращения граждан рассматриваются должностными лицами, уполномоченными главным врачом 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3.2. По результатам рассмотрения обращения: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Принимаются меры по восстановлению нарушенных прав;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Заявителю направляется письменный ответ по существу поставленных вопросов 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В случае подтверждения фактов нарушений к виновным лицам применяются меры дисциплинарного воздействия.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4. Права граждан при рассмотрении обращений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4.1. Гражданин имеет право :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представлять дополнительные документы;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знакомиться с документами, касающимися рассмотрения его обращения;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получать письменный ответ по существу поставленных вопросов;</w:t>
      </w:r>
    </w:p>
    <w:p>
      <w:pPr>
        <w:pStyle w:val="Normal"/>
        <w:widowControl/>
        <w:bidi w:val="0"/>
        <w:ind w:hanging="0" w:left="0" w:right="0"/>
        <w:jc w:val="left"/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получать уведомление о переадресации обращения;</w:t>
      </w:r>
    </w:p>
    <w:p>
      <w:pPr>
        <w:pStyle w:val="Normal"/>
        <w:widowControl/>
        <w:bidi w:val="0"/>
        <w:ind w:hanging="0" w:left="0" w:right="0"/>
        <w:jc w:val="left"/>
        <w:rPr/>
      </w:pPr>
      <w:r>
        <w:rPr>
          <w:rFonts w:ascii="YS Text;sans-serif" w:hAnsi="YS Text;sans-serif"/>
          <w:b w:val="false"/>
          <w:i w:val="false"/>
          <w:caps w:val="false"/>
          <w:smallCaps w:val="false"/>
          <w:color w:val="34343C"/>
          <w:spacing w:val="0"/>
          <w:sz w:val="23"/>
        </w:rPr>
        <w:t>- обращаться с заявлением о прекращении рассмотрения обращения.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Open Sans">
    <w:charset w:val="01"/>
    <w:family w:val="swiss"/>
    <w:pitch w:val="variable"/>
  </w:font>
  <w:font w:name="YS Text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DejaVu Serif" w:hAnsi="DejaVu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LibreOffice/7.6.7.2$Linux_X86_64 LibreOffice_project/60$Build-2</Application>
  <AppVersion>15.0000</AppVersion>
  <Pages>3</Pages>
  <Words>990</Words>
  <Characters>6747</Characters>
  <CharactersWithSpaces>7658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2026-08-17T08:49:42Z</dcterms:created>
  <dc:creator>Андрей Викторович Перьков</dc:creator>
  <dc:description/>
  <dc:language>ru-RU</dc:language>
  <cp:lastModifiedBy>Андрей Викторович Перьков</cp:lastModifiedBy>
  <dcterms:modified xsi:type="dcterms:W3CDTF">2026-08-17T08:54:21Z</dcterms:modified>
  <cp:revision>1</cp:revision>
  <dc:subject/>
  <dc:title/>
</cp:coreProperties>
</file>